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30" w:rsidRPr="00107730" w:rsidRDefault="00107730" w:rsidP="00107730">
      <w:pPr>
        <w:widowControl/>
        <w:shd w:val="clear" w:color="auto" w:fill="F6F6F6"/>
        <w:spacing w:line="45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107730">
        <w:rPr>
          <w:rFonts w:ascii="宋体" w:eastAsia="宋体" w:hAnsi="宋体" w:cs="宋体" w:hint="eastAsia"/>
          <w:kern w:val="0"/>
          <w:sz w:val="18"/>
          <w:szCs w:val="18"/>
        </w:rPr>
        <w:t>财政部唯一指定政府采购信息网络发布媒体 国家级政府采购专业网站</w:t>
      </w:r>
    </w:p>
    <w:p w:rsidR="00107730" w:rsidRPr="00107730" w:rsidRDefault="00107730" w:rsidP="00107730">
      <w:pPr>
        <w:widowControl/>
        <w:shd w:val="clear" w:color="auto" w:fill="F6F6F6"/>
        <w:spacing w:line="450" w:lineRule="atLeas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107730">
        <w:rPr>
          <w:rFonts w:ascii="宋体" w:eastAsia="宋体" w:hAnsi="宋体" w:cs="宋体" w:hint="eastAsia"/>
          <w:kern w:val="0"/>
          <w:sz w:val="18"/>
          <w:szCs w:val="18"/>
        </w:rPr>
        <w:t>服务热线：</w:t>
      </w:r>
      <w:r w:rsidRPr="00107730">
        <w:rPr>
          <w:rFonts w:ascii="Verdana" w:eastAsia="宋体" w:hAnsi="Verdana" w:cs="宋体"/>
          <w:b/>
          <w:bCs/>
          <w:kern w:val="0"/>
          <w:sz w:val="17"/>
          <w:szCs w:val="17"/>
        </w:rPr>
        <w:t>400-810-1996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6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政策法规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7" w:history="1">
        <w:proofErr w:type="gramStart"/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标讯频道</w:t>
        </w:r>
        <w:proofErr w:type="gramEnd"/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8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中央采购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9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地方采购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10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购买服务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11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GPA专栏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12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采购百科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13" w:history="1">
        <w:r w:rsidRPr="00107730">
          <w:rPr>
            <w:rFonts w:ascii="宋体" w:eastAsia="宋体" w:hAnsi="宋体" w:cs="宋体" w:hint="eastAsia"/>
            <w:color w:val="0000FF"/>
            <w:kern w:val="0"/>
            <w:sz w:val="18"/>
            <w:szCs w:val="18"/>
            <w:u w:val="single"/>
          </w:rPr>
          <w:t>热点专题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</w:p>
    <w:p w:rsidR="00107730" w:rsidRPr="00107730" w:rsidRDefault="00107730" w:rsidP="00107730">
      <w:pPr>
        <w:widowControl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107730">
        <w:rPr>
          <w:rFonts w:ascii="宋体" w:eastAsia="宋体" w:hAnsi="宋体" w:cs="宋体"/>
          <w:noProof/>
          <w:kern w:val="0"/>
          <w:sz w:val="18"/>
          <w:szCs w:val="18"/>
        </w:rPr>
        <w:drawing>
          <wp:inline distT="0" distB="0" distL="0" distR="0" wp14:anchorId="07A94BE0" wp14:editId="04D07D90">
            <wp:extent cx="1447800" cy="171450"/>
            <wp:effectExtent l="0" t="0" r="0" b="0"/>
            <wp:docPr id="1" name="图片 1" descr="http://www.ccgp.gov.cn/images/s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cgp.gov.cn/images/slogo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30" w:rsidRPr="00107730" w:rsidRDefault="00107730" w:rsidP="00107730">
      <w:pPr>
        <w:widowControl/>
        <w:spacing w:line="270" w:lineRule="atLeas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hyperlink r:id="rId15" w:history="1">
        <w:r w:rsidRPr="00107730">
          <w:rPr>
            <w:rFonts w:ascii="宋体" w:eastAsia="宋体" w:hAnsi="宋体" w:cs="宋体" w:hint="eastAsia"/>
            <w:color w:val="333333"/>
            <w:kern w:val="0"/>
            <w:sz w:val="18"/>
            <w:szCs w:val="18"/>
          </w:rPr>
          <w:t>首页</w:t>
        </w:r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> » </w:t>
      </w:r>
      <w:hyperlink r:id="rId16" w:history="1">
        <w:proofErr w:type="gramStart"/>
        <w:r w:rsidRPr="00107730">
          <w:rPr>
            <w:rFonts w:ascii="宋体" w:eastAsia="宋体" w:hAnsi="宋体" w:cs="宋体" w:hint="eastAsia"/>
            <w:color w:val="333333"/>
            <w:kern w:val="0"/>
            <w:sz w:val="18"/>
            <w:szCs w:val="18"/>
          </w:rPr>
          <w:t>地方标讯</w:t>
        </w:r>
        <w:proofErr w:type="gramEnd"/>
      </w:hyperlink>
      <w:r w:rsidRPr="00107730">
        <w:rPr>
          <w:rFonts w:ascii="宋体" w:eastAsia="宋体" w:hAnsi="宋体" w:cs="宋体" w:hint="eastAsia"/>
          <w:kern w:val="0"/>
          <w:sz w:val="18"/>
          <w:szCs w:val="18"/>
        </w:rPr>
        <w:t> » </w:t>
      </w:r>
      <w:hyperlink r:id="rId17" w:history="1">
        <w:r w:rsidRPr="00107730">
          <w:rPr>
            <w:rFonts w:ascii="宋体" w:eastAsia="宋体" w:hAnsi="宋体" w:cs="宋体" w:hint="eastAsia"/>
            <w:color w:val="333333"/>
            <w:kern w:val="0"/>
            <w:sz w:val="18"/>
            <w:szCs w:val="18"/>
          </w:rPr>
          <w:t>竞争性磋商公告</w:t>
        </w:r>
      </w:hyperlink>
    </w:p>
    <w:p w:rsidR="00107730" w:rsidRPr="00107730" w:rsidRDefault="00107730" w:rsidP="00107730">
      <w:pPr>
        <w:widowControl/>
        <w:spacing w:before="100" w:beforeAutospacing="1" w:after="100" w:afterAutospacing="1" w:line="450" w:lineRule="atLeast"/>
        <w:jc w:val="center"/>
        <w:outlineLvl w:val="2"/>
        <w:rPr>
          <w:rFonts w:ascii="simhei" w:eastAsia="宋体" w:hAnsi="simhei" w:cs="宋体" w:hint="eastAsia"/>
          <w:b/>
          <w:bCs/>
          <w:color w:val="000000"/>
          <w:kern w:val="0"/>
          <w:sz w:val="36"/>
          <w:szCs w:val="36"/>
        </w:rPr>
      </w:pPr>
      <w:bookmarkStart w:id="0" w:name="_GoBack"/>
      <w:r w:rsidRPr="00107730">
        <w:rPr>
          <w:rFonts w:ascii="simhei" w:eastAsia="宋体" w:hAnsi="simhei" w:cs="宋体"/>
          <w:b/>
          <w:bCs/>
          <w:color w:val="000000"/>
          <w:kern w:val="0"/>
          <w:sz w:val="36"/>
          <w:szCs w:val="36"/>
        </w:rPr>
        <w:t>上海健康医学院营口路校区教学楼</w:t>
      </w:r>
      <w:r w:rsidRPr="00107730">
        <w:rPr>
          <w:rFonts w:ascii="simhei" w:eastAsia="宋体" w:hAnsi="simhei" w:cs="宋体"/>
          <w:b/>
          <w:bCs/>
          <w:color w:val="000000"/>
          <w:kern w:val="0"/>
          <w:sz w:val="36"/>
          <w:szCs w:val="36"/>
        </w:rPr>
        <w:t>1</w:t>
      </w:r>
      <w:r w:rsidRPr="00107730">
        <w:rPr>
          <w:rFonts w:ascii="simhei" w:eastAsia="宋体" w:hAnsi="simhei" w:cs="宋体"/>
          <w:b/>
          <w:bCs/>
          <w:color w:val="000000"/>
          <w:kern w:val="0"/>
          <w:sz w:val="36"/>
          <w:szCs w:val="36"/>
        </w:rPr>
        <w:t>楼实验室修缮项目竞争性磋商</w:t>
      </w:r>
    </w:p>
    <w:bookmarkEnd w:id="0"/>
    <w:p w:rsidR="00107730" w:rsidRPr="00107730" w:rsidRDefault="00107730" w:rsidP="00107730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color w:val="707070"/>
          <w:kern w:val="0"/>
          <w:sz w:val="18"/>
          <w:szCs w:val="18"/>
        </w:rPr>
      </w:pPr>
      <w:r w:rsidRPr="00107730">
        <w:rPr>
          <w:rFonts w:ascii="宋体" w:eastAsia="宋体" w:hAnsi="宋体" w:cs="宋体" w:hint="eastAsia"/>
          <w:color w:val="707070"/>
          <w:kern w:val="0"/>
          <w:sz w:val="18"/>
          <w:szCs w:val="18"/>
        </w:rPr>
        <w:t xml:space="preserve">2016年09月18日 16:59 来源：中国政府采购网 【打印】 </w:t>
      </w:r>
      <w:r w:rsidRPr="00107730">
        <w:rPr>
          <w:rFonts w:ascii="宋体" w:eastAsia="宋体" w:hAnsi="宋体" w:cs="宋体" w:hint="eastAsia"/>
          <w:vanish/>
          <w:color w:val="FFFFFF"/>
          <w:kern w:val="0"/>
          <w:sz w:val="18"/>
          <w:szCs w:val="18"/>
          <w:shd w:val="clear" w:color="auto" w:fill="A00000"/>
        </w:rPr>
        <w:t>【显示公告正文】</w:t>
      </w:r>
      <w:r w:rsidRPr="00107730">
        <w:rPr>
          <w:rFonts w:ascii="宋体" w:eastAsia="宋体" w:hAnsi="宋体" w:cs="宋体" w:hint="eastAsia"/>
          <w:color w:val="FFFFFF"/>
          <w:kern w:val="0"/>
          <w:sz w:val="18"/>
          <w:szCs w:val="18"/>
          <w:shd w:val="clear" w:color="auto" w:fill="A00000"/>
        </w:rPr>
        <w:t>【显示公告概要】</w:t>
      </w:r>
    </w:p>
    <w:p w:rsidR="00107730" w:rsidRPr="00107730" w:rsidRDefault="00107730" w:rsidP="00107730">
      <w:pPr>
        <w:widowControl/>
        <w:spacing w:before="100" w:beforeAutospacing="1" w:after="225" w:line="360" w:lineRule="atLeast"/>
        <w:jc w:val="center"/>
        <w:outlineLvl w:val="5"/>
        <w:rPr>
          <w:rFonts w:ascii="宋体" w:eastAsia="宋体" w:hAnsi="宋体" w:cs="宋体" w:hint="eastAsia"/>
          <w:b/>
          <w:bCs/>
          <w:vanish/>
          <w:color w:val="A00000"/>
          <w:kern w:val="0"/>
          <w:szCs w:val="21"/>
        </w:rPr>
      </w:pPr>
      <w:r w:rsidRPr="00107730">
        <w:rPr>
          <w:rFonts w:ascii="宋体" w:eastAsia="宋体" w:hAnsi="宋体" w:cs="宋体" w:hint="eastAsia"/>
          <w:b/>
          <w:bCs/>
          <w:vanish/>
          <w:color w:val="A00000"/>
          <w:kern w:val="0"/>
          <w:szCs w:val="21"/>
        </w:rPr>
        <w:t>公告概要：</w:t>
      </w:r>
    </w:p>
    <w:tbl>
      <w:tblPr>
        <w:tblW w:w="9000" w:type="dxa"/>
        <w:tblCellSpacing w:w="7" w:type="dxa"/>
        <w:shd w:val="clear" w:color="auto" w:fill="BFBFB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548"/>
        <w:gridCol w:w="1945"/>
        <w:gridCol w:w="2555"/>
      </w:tblGrid>
      <w:tr w:rsidR="00107730" w:rsidRPr="00107730" w:rsidTr="00107730">
        <w:trPr>
          <w:tblCellSpacing w:w="7" w:type="dxa"/>
        </w:trPr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公告信息：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采购项目名称</w:t>
            </w:r>
          </w:p>
        </w:tc>
        <w:tc>
          <w:tcPr>
            <w:tcW w:w="645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上海健康医学院营口路校区教学楼1楼实验室修缮项目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品目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采购单位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上海健康医学院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行政区域</w:t>
            </w:r>
          </w:p>
        </w:tc>
        <w:tc>
          <w:tcPr>
            <w:tcW w:w="25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上海市</w:t>
            </w: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公告时间</w:t>
            </w:r>
          </w:p>
        </w:tc>
        <w:tc>
          <w:tcPr>
            <w:tcW w:w="252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2016年09月18日 16:59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获取磋商</w:t>
            </w:r>
            <w:proofErr w:type="gramEnd"/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文件时间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2016年09月19日 09:30至2016年09月23日 16:30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获取磋商</w:t>
            </w:r>
            <w:proofErr w:type="gramEnd"/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文件地点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中山西路1245弄</w:t>
            </w:r>
            <w:proofErr w:type="gramStart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1号1号</w:t>
            </w:r>
            <w:proofErr w:type="gramEnd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楼213室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响应文件递交时间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2016年09月29日 13:30至2016年09月29日 13:30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响应文件递交地点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中山西路1245弄</w:t>
            </w:r>
            <w:proofErr w:type="gramStart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1号1号</w:t>
            </w:r>
            <w:proofErr w:type="gramEnd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楼210室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响应文件开启时间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2016年09月29日 13:30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响应文件开启地点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中山西路1245弄</w:t>
            </w:r>
            <w:proofErr w:type="gramStart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1号1号</w:t>
            </w:r>
            <w:proofErr w:type="gramEnd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楼210室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联系人及联系方式：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项目联系人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沈娴钰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项目联系电话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63820184*8012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采购单位</w:t>
            </w:r>
          </w:p>
        </w:tc>
        <w:tc>
          <w:tcPr>
            <w:tcW w:w="645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上海健康医学院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采购单位地址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营口路101号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采购单位联系方式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焦老师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代理机构名称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上海教育建设管理咨询有限公司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代理机构地址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中山西路1245弄</w:t>
            </w:r>
            <w:proofErr w:type="gramStart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1号1号</w:t>
            </w:r>
            <w:proofErr w:type="gramEnd"/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楼213室</w:t>
            </w:r>
          </w:p>
        </w:tc>
      </w:tr>
      <w:tr w:rsidR="00107730" w:rsidRPr="00107730" w:rsidTr="00107730">
        <w:trPr>
          <w:tblCellSpacing w:w="7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kern w:val="0"/>
                <w:szCs w:val="21"/>
              </w:rPr>
              <w:t>代理机构联系方式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7730" w:rsidRPr="00107730" w:rsidRDefault="00107730" w:rsidP="0010773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773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沈娴钰</w:t>
            </w:r>
          </w:p>
        </w:tc>
      </w:tr>
    </w:tbl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 xml:space="preserve">　　上海教育建设管理咨询有限公司受上海健康医学院委托，根据《中华人民共和国政府采购法》等有关规定，现对上海健康医学院营口路校区教学楼1楼实验室修缮项目进行竞争性磋商招标，欢迎合格的供应商前来投标。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项目名称：</w:t>
      </w: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上海健康医学院营口路校区教学楼1楼实验室修缮项目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项目编号：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secm2016-060</w:t>
      </w:r>
      <w:proofErr w:type="gramEnd"/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项目联系方式：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项目联系人：沈娴钰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项目联系电话：63820184*8012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采购单位联系方式：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采购单位：上海健康医学院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采购单位地址：营口路101号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采购单位联系方式：焦老师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代理机构联系方式：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代理机构：上海教育建设管理咨询有限公司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代理机构联系人：沈娴钰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代理机构地址： 中山西路1245弄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1号1号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楼213室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一、采购项目的名称、数量、简要规格描述或项目基本概况介绍：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上海健康医学院营口路校区教学楼1楼实验室修缮项目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二、对供应商资格要求（供应商资格条件）: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具备建筑工程施工总承包企业资质三级及以上资质，并具有有效的安全生产许可证（非上海企业安全生产许可证需在上海备案）。本次竞争不接受联合体投标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三、磋商和响应文件时间及地点等: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预算金额：70.0 万元（人民币）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谈判时间：2016年09月29日 13:30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获取磋商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文件时间：2016年09月19日 09:30 至 2016年09月23日 16:30(双休日及法定节假日除外)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获取磋商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文件地点：中山西路1245弄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1号1号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楼213室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获取磋商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文件方式：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购买磋商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文件时须持有企业法人营业执照、资质证书、安全生产许可证原件及加盖公章的复印件、法人授权委托书原件和被委托人身份证原件及复印件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磋商文件售价：500.0 元（人民币）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响应文件递交时间：2016年09月29日 13:30 至 2016年09月29日 13:30(双休日及法定节假日除外)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响应文件递交地点：中山西路1245弄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1号1号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楼210室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响应文件开启时间：2016年09月29日 13:30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响应文件开启地点：中山西路1245弄</w:t>
      </w:r>
      <w:proofErr w:type="gramStart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1号1号</w:t>
      </w:r>
      <w:proofErr w:type="gramEnd"/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楼210室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四、其它补充事宜：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五、项目联系方式：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项目联系人：沈娴钰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项目联系电话：63820184*8012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六、采购项目需要落实的政府采购政策：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107730" w:rsidRPr="00107730" w:rsidRDefault="00107730" w:rsidP="00107730">
      <w:pPr>
        <w:widowControl/>
        <w:spacing w:before="100" w:beforeAutospacing="1" w:after="100" w:afterAutospacing="1" w:line="42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7730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462ED0" w:rsidRDefault="00462ED0"/>
    <w:sectPr w:rsidR="00462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86193"/>
    <w:multiLevelType w:val="multilevel"/>
    <w:tmpl w:val="22FE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30"/>
    <w:rsid w:val="00107730"/>
    <w:rsid w:val="0046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73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77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73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77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251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3528527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3155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409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5856">
                  <w:marLeft w:val="0"/>
                  <w:marRight w:val="30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gp.gov.cn/zycg/" TargetMode="External"/><Relationship Id="rId13" Type="http://schemas.openxmlformats.org/officeDocument/2006/relationships/hyperlink" Target="http://www.ccgp.gov.cn/zt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cgp.gov.cn/bx/" TargetMode="External"/><Relationship Id="rId12" Type="http://schemas.openxmlformats.org/officeDocument/2006/relationships/hyperlink" Target="http://www.ccgp.gov.cn/wiki/" TargetMode="External"/><Relationship Id="rId17" Type="http://schemas.openxmlformats.org/officeDocument/2006/relationships/hyperlink" Target="http://www.ccgp.gov.cn/cggg/dfgg/jzxc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cgp.gov.cn/cggg/dfg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cgp.gov.cn/zcfg/" TargetMode="External"/><Relationship Id="rId11" Type="http://schemas.openxmlformats.org/officeDocument/2006/relationships/hyperlink" Target="http://www.ccgp.gov.cn/wtogp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cgp.gov.cn/cggg/" TargetMode="External"/><Relationship Id="rId10" Type="http://schemas.openxmlformats.org/officeDocument/2006/relationships/hyperlink" Target="http://www.ccgp.gov.cn/gps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cgp.gov.cn/dfcg/" TargetMode="Externa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1785</Characters>
  <Application>Microsoft Office Word</Application>
  <DocSecurity>0</DocSecurity>
  <Lines>14</Lines>
  <Paragraphs>4</Paragraphs>
  <ScaleCrop>false</ScaleCrop>
  <Company>MS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1</cp:revision>
  <dcterms:created xsi:type="dcterms:W3CDTF">2016-09-27T04:59:00Z</dcterms:created>
  <dcterms:modified xsi:type="dcterms:W3CDTF">2016-09-27T05:00:00Z</dcterms:modified>
</cp:coreProperties>
</file>